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6E" w:rsidRDefault="00921FF6">
      <w:pPr>
        <w:suppressAutoHyphens/>
        <w:spacing w:after="0" w:line="0" w:lineRule="atLeast"/>
        <w:jc w:val="center"/>
        <w:rPr>
          <w:b/>
          <w:szCs w:val="24"/>
          <w:lang w:eastAsia="zh-CN" w:bidi="hi-IN"/>
        </w:rPr>
      </w:pPr>
      <w:r>
        <w:rPr>
          <w:b/>
          <w:szCs w:val="24"/>
        </w:rPr>
        <w:t>Аннотация учебного предмета «</w:t>
      </w:r>
      <w:r>
        <w:rPr>
          <w:b/>
          <w:szCs w:val="24"/>
          <w:lang w:eastAsia="zh-CN" w:bidi="hi-IN"/>
        </w:rPr>
        <w:t>Чтение</w:t>
      </w:r>
      <w:r>
        <w:rPr>
          <w:b/>
          <w:szCs w:val="24"/>
          <w:lang w:eastAsia="zh-CN" w:bidi="hi-IN"/>
        </w:rPr>
        <w:t>»</w:t>
      </w:r>
    </w:p>
    <w:p w:rsidR="009D316E" w:rsidRDefault="00921FF6">
      <w:pPr>
        <w:spacing w:after="0" w:line="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>
        <w:rPr>
          <w:b/>
          <w:szCs w:val="24"/>
        </w:rPr>
        <w:t xml:space="preserve"> 1 </w:t>
      </w:r>
      <w:r>
        <w:rPr>
          <w:b/>
          <w:szCs w:val="24"/>
        </w:rPr>
        <w:t xml:space="preserve">класс </w:t>
      </w:r>
    </w:p>
    <w:p w:rsidR="009D316E" w:rsidRDefault="009D316E">
      <w:pPr>
        <w:spacing w:after="0" w:line="0" w:lineRule="atLeast"/>
        <w:jc w:val="center"/>
        <w:rPr>
          <w:b/>
          <w:szCs w:val="24"/>
        </w:rPr>
      </w:pPr>
    </w:p>
    <w:p w:rsidR="009D316E" w:rsidRDefault="00921FF6">
      <w:pPr>
        <w:suppressAutoHyphens/>
        <w:spacing w:after="0" w:line="0" w:lineRule="atLeast"/>
        <w:jc w:val="center"/>
        <w:rPr>
          <w:bCs/>
          <w:szCs w:val="24"/>
          <w:lang w:eastAsia="zh-CN" w:bidi="hi-IN"/>
        </w:rPr>
      </w:pPr>
      <w:r>
        <w:rPr>
          <w:szCs w:val="24"/>
        </w:rPr>
        <w:t xml:space="preserve">               Рабочая программа общеобразовательного курса </w:t>
      </w:r>
      <w:r>
        <w:rPr>
          <w:szCs w:val="24"/>
        </w:rPr>
        <w:t>«</w:t>
      </w:r>
      <w:r>
        <w:rPr>
          <w:bCs/>
          <w:szCs w:val="24"/>
          <w:lang w:eastAsia="zh-CN" w:bidi="hi-IN"/>
        </w:rPr>
        <w:t>Чтение</w:t>
      </w:r>
      <w:r>
        <w:rPr>
          <w:bCs/>
          <w:szCs w:val="24"/>
          <w:lang w:eastAsia="zh-CN" w:bidi="hi-IN"/>
        </w:rPr>
        <w:t xml:space="preserve"> (Литературное чтение)</w:t>
      </w:r>
      <w:r>
        <w:rPr>
          <w:bCs/>
          <w:szCs w:val="24"/>
          <w:lang w:eastAsia="zh-CN" w:bidi="hi-IN"/>
        </w:rPr>
        <w:t>»</w:t>
      </w:r>
    </w:p>
    <w:p w:rsidR="009D316E" w:rsidRDefault="00921FF6">
      <w:pPr>
        <w:spacing w:after="0" w:line="0" w:lineRule="atLeast"/>
        <w:ind w:right="2"/>
        <w:rPr>
          <w:szCs w:val="24"/>
        </w:rPr>
      </w:pPr>
      <w:r>
        <w:rPr>
          <w:bCs/>
          <w:szCs w:val="24"/>
        </w:rPr>
        <w:t xml:space="preserve"> </w:t>
      </w:r>
      <w:r>
        <w:rPr>
          <w:szCs w:val="24"/>
        </w:rPr>
        <w:t xml:space="preserve">составлена на основе: адаптированной основной общеобразовательной программы образования </w:t>
      </w:r>
      <w:r>
        <w:rPr>
          <w:szCs w:val="24"/>
        </w:rPr>
        <w:t>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</w:t>
      </w:r>
      <w:r>
        <w:rPr>
          <w:szCs w:val="24"/>
        </w:rPr>
        <w:t>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9D316E" w:rsidRDefault="00921FF6">
      <w:pPr>
        <w:suppressAutoHyphens/>
        <w:spacing w:after="0" w:line="0" w:lineRule="atLeast"/>
        <w:jc w:val="center"/>
        <w:rPr>
          <w:b/>
          <w:szCs w:val="24"/>
        </w:rPr>
      </w:pPr>
      <w:r>
        <w:rPr>
          <w:b/>
          <w:szCs w:val="24"/>
        </w:rPr>
        <w:t>Нормативной базов</w:t>
      </w:r>
      <w:r>
        <w:rPr>
          <w:b/>
          <w:szCs w:val="24"/>
        </w:rPr>
        <w:t>ой разработки рабочей программы учебного предмета «</w:t>
      </w:r>
      <w:r>
        <w:rPr>
          <w:b/>
          <w:szCs w:val="24"/>
          <w:lang w:eastAsia="zh-CN" w:bidi="hi-IN"/>
        </w:rPr>
        <w:t>Чтение</w:t>
      </w:r>
      <w:r>
        <w:rPr>
          <w:b/>
          <w:szCs w:val="24"/>
          <w:lang w:eastAsia="zh-CN" w:bidi="hi-IN"/>
        </w:rPr>
        <w:t>»</w:t>
      </w:r>
      <w:r>
        <w:rPr>
          <w:b/>
          <w:szCs w:val="24"/>
          <w:lang w:eastAsia="zh-CN" w:bidi="hi-IN"/>
        </w:rPr>
        <w:t xml:space="preserve"> </w:t>
      </w:r>
      <w:r>
        <w:rPr>
          <w:b/>
          <w:szCs w:val="24"/>
        </w:rPr>
        <w:t xml:space="preserve"> (</w:t>
      </w:r>
      <w:r>
        <w:rPr>
          <w:b/>
          <w:szCs w:val="24"/>
        </w:rPr>
        <w:t xml:space="preserve">1 </w:t>
      </w:r>
      <w:r>
        <w:rPr>
          <w:b/>
          <w:szCs w:val="24"/>
        </w:rPr>
        <w:t xml:space="preserve"> класс) являются: </w:t>
      </w:r>
    </w:p>
    <w:p w:rsidR="009D316E" w:rsidRDefault="00921FF6">
      <w:pPr>
        <w:pStyle w:val="a5"/>
        <w:spacing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>
        <w:rPr>
          <w:rFonts w:ascii="Times New Roman" w:eastAsia="Symbol" w:hAnsi="Times New Roman"/>
          <w:sz w:val="24"/>
          <w:szCs w:val="24"/>
        </w:rPr>
        <w:sym w:font="Times New Roman" w:char="F020"/>
      </w:r>
      <w:r>
        <w:rPr>
          <w:rFonts w:ascii="Times New Roman" w:hAnsi="Times New Roman"/>
          <w:sz w:val="24"/>
          <w:szCs w:val="24"/>
        </w:rPr>
        <w:t>23.07.2013 N 203-ФЗ);</w:t>
      </w:r>
    </w:p>
    <w:p w:rsidR="009D316E" w:rsidRDefault="00921FF6">
      <w:pPr>
        <w:pStyle w:val="a5"/>
        <w:spacing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 w:rsidR="009D316E" w:rsidRDefault="00921FF6">
      <w:pPr>
        <w:pStyle w:val="a5"/>
        <w:spacing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-Декларация прав ребенка от 20.11.1959 года;</w:t>
      </w:r>
    </w:p>
    <w:p w:rsidR="009D316E" w:rsidRDefault="00921FF6">
      <w:pPr>
        <w:pStyle w:val="a5"/>
        <w:spacing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-Декларация о правах инвалидов от 09.11.1971года;</w:t>
      </w:r>
    </w:p>
    <w:p w:rsidR="009D316E" w:rsidRDefault="00921FF6">
      <w:pPr>
        <w:pStyle w:val="a5"/>
        <w:spacing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-Декларация о правах умственно отсталых лиц от 20</w:t>
      </w:r>
      <w:r>
        <w:rPr>
          <w:rFonts w:ascii="Times New Roman" w:hAnsi="Times New Roman"/>
          <w:sz w:val="24"/>
          <w:szCs w:val="24"/>
        </w:rPr>
        <w:t>.12.1971года;</w:t>
      </w:r>
    </w:p>
    <w:p w:rsidR="009D316E" w:rsidRDefault="00921FF6">
      <w:pPr>
        <w:pStyle w:val="a5"/>
        <w:spacing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-Конвенция о правах ребенка от 20.11.1989 год.</w:t>
      </w:r>
    </w:p>
    <w:p w:rsidR="009D316E" w:rsidRDefault="00921FF6">
      <w:pPr>
        <w:pStyle w:val="a5"/>
        <w:spacing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-Федеральный государственный образовательный стандарт образования обучающихся</w:t>
      </w:r>
      <w:r>
        <w:rPr>
          <w:rFonts w:ascii="Times New Roman" w:eastAsia="Symbol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умственной отсталостью (интеллектуальными нарушениями) Приказ Минобрнауки РФ от 19.12.2014 г № 1599;</w:t>
      </w:r>
    </w:p>
    <w:p w:rsidR="009D316E" w:rsidRDefault="00921FF6">
      <w:pPr>
        <w:pStyle w:val="a5"/>
        <w:spacing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-Примерная ада</w:t>
      </w:r>
      <w:r>
        <w:rPr>
          <w:rFonts w:ascii="Times New Roman" w:hAnsi="Times New Roman"/>
          <w:sz w:val="24"/>
          <w:szCs w:val="24"/>
        </w:rPr>
        <w:t>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(протокол от 22.12.2015г № 4/15);</w:t>
      </w:r>
    </w:p>
    <w:p w:rsidR="009D316E" w:rsidRDefault="00921FF6">
      <w:pPr>
        <w:pStyle w:val="a5"/>
        <w:spacing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-Санитарные правила и</w:t>
      </w:r>
      <w:r>
        <w:rPr>
          <w:rFonts w:ascii="Times New Roman" w:hAnsi="Times New Roman"/>
          <w:sz w:val="24"/>
          <w:szCs w:val="24"/>
        </w:rPr>
        <w:t xml:space="preserve">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</w:t>
      </w:r>
      <w:r>
        <w:rPr>
          <w:rFonts w:ascii="Times New Roman" w:hAnsi="Times New Roman"/>
          <w:sz w:val="24"/>
          <w:szCs w:val="24"/>
        </w:rPr>
        <w:t>я 2021 г. № 28 ;</w:t>
      </w:r>
    </w:p>
    <w:p w:rsidR="009D316E" w:rsidRDefault="00921FF6">
      <w:pPr>
        <w:pStyle w:val="a5"/>
        <w:spacing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</w:t>
      </w:r>
      <w:r>
        <w:rPr>
          <w:rFonts w:ascii="Times New Roman" w:hAnsi="Times New Roman"/>
          <w:sz w:val="24"/>
          <w:szCs w:val="24"/>
        </w:rPr>
        <w:t>Федерации от 28 сентября 2020 г. № 289;</w:t>
      </w:r>
    </w:p>
    <w:p w:rsidR="009D316E" w:rsidRDefault="00921FF6">
      <w:pPr>
        <w:pStyle w:val="a5"/>
        <w:spacing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-Закон об образовании в Калининградской области;</w:t>
      </w:r>
    </w:p>
    <w:p w:rsidR="009D316E" w:rsidRDefault="00921FF6">
      <w:pPr>
        <w:pStyle w:val="a5"/>
        <w:spacing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 ГБУ ОО «Школы-интерната №5»;</w:t>
      </w:r>
    </w:p>
    <w:p w:rsidR="009D316E" w:rsidRDefault="00921FF6">
      <w:pPr>
        <w:pStyle w:val="a5"/>
        <w:spacing w:line="0" w:lineRule="atLeast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</w:t>
      </w:r>
      <w:r>
        <w:rPr>
          <w:rFonts w:ascii="Times New Roman" w:hAnsi="Times New Roman"/>
          <w:sz w:val="24"/>
          <w:szCs w:val="24"/>
        </w:rPr>
        <w:t>ниями) ГБУ ОО «Школы - интерната №5» на текущий учебный год;</w:t>
      </w:r>
    </w:p>
    <w:p w:rsidR="009D316E" w:rsidRDefault="00921FF6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Календарный учебный график ГБУ ОО «Школы - интерната №5» на текущий учебный год.</w:t>
      </w:r>
    </w:p>
    <w:p w:rsidR="009D316E" w:rsidRDefault="009D316E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</w:p>
    <w:p w:rsidR="009D316E" w:rsidRDefault="009D316E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</w:p>
    <w:p w:rsidR="009D316E" w:rsidRDefault="009D316E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</w:p>
    <w:p w:rsidR="009D316E" w:rsidRDefault="009D316E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</w:p>
    <w:p w:rsidR="009D316E" w:rsidRDefault="009D316E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</w:p>
    <w:p w:rsidR="009D316E" w:rsidRDefault="009D316E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</w:p>
    <w:p w:rsidR="009D316E" w:rsidRDefault="009D316E">
      <w:pPr>
        <w:tabs>
          <w:tab w:val="left" w:pos="720"/>
        </w:tabs>
        <w:spacing w:after="0" w:line="0" w:lineRule="atLeast"/>
        <w:rPr>
          <w:b/>
          <w:szCs w:val="24"/>
        </w:rPr>
      </w:pPr>
    </w:p>
    <w:p w:rsidR="009D316E" w:rsidRDefault="00921FF6">
      <w:pPr>
        <w:tabs>
          <w:tab w:val="left" w:pos="720"/>
        </w:tabs>
        <w:spacing w:after="0" w:line="0" w:lineRule="atLeast"/>
        <w:rPr>
          <w:rFonts w:ascii="Symbol" w:eastAsia="Symbol" w:hAnsi="Symbol"/>
          <w:szCs w:val="24"/>
        </w:rPr>
      </w:pPr>
      <w:r>
        <w:rPr>
          <w:b/>
          <w:szCs w:val="24"/>
        </w:rPr>
        <w:lastRenderedPageBreak/>
        <w:t xml:space="preserve">Цель: </w:t>
      </w:r>
    </w:p>
    <w:p w:rsidR="009D316E" w:rsidRDefault="00921FF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63" w:hanging="363"/>
        <w:rPr>
          <w:rFonts w:ascii="Symbol" w:eastAsia="Symbol" w:hAnsi="Symbol"/>
          <w:szCs w:val="24"/>
        </w:rPr>
      </w:pPr>
      <w:r>
        <w:rPr>
          <w:szCs w:val="24"/>
        </w:rPr>
        <w:t xml:space="preserve">формирование навыка плавного послогового чтения, правильного и осмысленного чтения доступного </w:t>
      </w:r>
      <w:r>
        <w:rPr>
          <w:szCs w:val="24"/>
        </w:rPr>
        <w:t>пониманию текста;</w:t>
      </w:r>
    </w:p>
    <w:p w:rsidR="009D316E" w:rsidRDefault="00921FF6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63" w:right="20" w:hanging="363"/>
      </w:pPr>
      <w:r>
        <w:rPr>
          <w:szCs w:val="24"/>
        </w:rPr>
        <w:t>формирование основ знаний из области фонетики и графики: звуки и буквы, гласные и согласные звуки и буквы.</w:t>
      </w:r>
    </w:p>
    <w:p w:rsidR="009D316E" w:rsidRDefault="00921FF6">
      <w:pPr>
        <w:tabs>
          <w:tab w:val="left" w:pos="720"/>
        </w:tabs>
        <w:spacing w:after="0" w:line="0" w:lineRule="atLeast"/>
        <w:ind w:right="20"/>
        <w:rPr>
          <w:b/>
          <w:szCs w:val="24"/>
        </w:rPr>
      </w:pPr>
      <w:r>
        <w:rPr>
          <w:b/>
          <w:szCs w:val="24"/>
        </w:rPr>
        <w:t>Задачи:</w:t>
      </w:r>
    </w:p>
    <w:p w:rsidR="009D316E" w:rsidRDefault="00921FF6">
      <w:pPr>
        <w:tabs>
          <w:tab w:val="left" w:pos="720"/>
        </w:tabs>
        <w:spacing w:after="0" w:line="0" w:lineRule="atLeast"/>
        <w:ind w:right="20" w:firstLineChars="300" w:firstLine="720"/>
        <w:rPr>
          <w:color w:val="000000"/>
          <w:lang w:bidi="ru-RU"/>
        </w:rPr>
      </w:pPr>
      <w:r>
        <w:rPr>
          <w:color w:val="000000"/>
          <w:lang w:bidi="ru-RU"/>
        </w:rPr>
        <w:t>воспитание у обучающихся интереса к чтению;</w:t>
      </w:r>
    </w:p>
    <w:p w:rsidR="009D316E" w:rsidRDefault="00921FF6">
      <w:pPr>
        <w:pStyle w:val="1"/>
        <w:spacing w:after="0" w:line="302" w:lineRule="auto"/>
        <w:ind w:firstLineChars="300" w:firstLine="780"/>
        <w:jc w:val="both"/>
      </w:pPr>
      <w:r>
        <w:rPr>
          <w:color w:val="000000"/>
          <w:lang w:bidi="ru-RU"/>
        </w:rPr>
        <w:t>формирование техники чтения: правильного и выразительного чтения, обеспечение п</w:t>
      </w:r>
      <w:r>
        <w:rPr>
          <w:color w:val="000000"/>
          <w:lang w:bidi="ru-RU"/>
        </w:rPr>
        <w:t>остепенного перехода от послогового чтения к чтению целым словом;</w:t>
      </w:r>
    </w:p>
    <w:p w:rsidR="009D316E" w:rsidRDefault="00921FF6">
      <w:pPr>
        <w:pStyle w:val="1"/>
        <w:spacing w:after="0" w:line="302" w:lineRule="auto"/>
        <w:ind w:firstLineChars="300" w:firstLine="780"/>
        <w:jc w:val="both"/>
      </w:pPr>
      <w:r>
        <w:rPr>
          <w:color w:val="000000"/>
          <w:lang w:bidi="ru-RU"/>
        </w:rPr>
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</w:t>
      </w:r>
      <w:r>
        <w:rPr>
          <w:color w:val="000000"/>
          <w:lang w:bidi="ru-RU"/>
        </w:rPr>
        <w:t>ния, давать оценку их поступкам во время коллективного анализа;</w:t>
      </w:r>
    </w:p>
    <w:p w:rsidR="009D316E" w:rsidRDefault="00921FF6">
      <w:pPr>
        <w:pStyle w:val="1"/>
        <w:spacing w:after="0" w:line="302" w:lineRule="auto"/>
        <w:ind w:firstLineChars="300" w:firstLine="780"/>
        <w:jc w:val="both"/>
      </w:pPr>
      <w:r>
        <w:rPr>
          <w:color w:val="000000"/>
          <w:lang w:bidi="ru-RU"/>
        </w:rPr>
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</w:t>
      </w:r>
      <w:r>
        <w:rPr>
          <w:color w:val="000000"/>
          <w:lang w:bidi="ru-RU"/>
        </w:rPr>
        <w:t>казы текста, рисовать к тексту словесные картинки, коллективно обсуждать предполагаемый ответ.</w:t>
      </w:r>
    </w:p>
    <w:p w:rsidR="009D316E" w:rsidRDefault="00921FF6">
      <w:pPr>
        <w:spacing w:after="0" w:line="0" w:lineRule="atLeast"/>
        <w:jc w:val="both"/>
        <w:rPr>
          <w:color w:val="000000"/>
          <w:szCs w:val="24"/>
          <w:shd w:val="clear" w:color="auto" w:fill="FFFFFF"/>
        </w:rPr>
      </w:pPr>
      <w:r>
        <w:rPr>
          <w:b/>
          <w:color w:val="000000"/>
        </w:rPr>
        <w:t xml:space="preserve">    </w:t>
      </w:r>
      <w:r>
        <w:rPr>
          <w:color w:val="000000"/>
        </w:rPr>
        <w:t>Освоение рабочей программы учебного предмета</w:t>
      </w:r>
      <w:r>
        <w:rPr>
          <w:color w:val="000000"/>
        </w:rPr>
        <w:t xml:space="preserve"> </w:t>
      </w:r>
      <w:r>
        <w:rPr>
          <w:szCs w:val="24"/>
        </w:rPr>
        <w:t>«</w:t>
      </w:r>
      <w:r>
        <w:rPr>
          <w:szCs w:val="24"/>
          <w:lang w:eastAsia="zh-CN" w:bidi="hi-IN"/>
        </w:rPr>
        <w:t>Чтение</w:t>
      </w:r>
      <w:r>
        <w:rPr>
          <w:szCs w:val="24"/>
          <w:lang w:eastAsia="zh-CN" w:bidi="hi-IN"/>
        </w:rPr>
        <w:t>»</w:t>
      </w:r>
      <w:r>
        <w:rPr>
          <w:color w:val="000000"/>
        </w:rPr>
        <w:t xml:space="preserve">, </w:t>
      </w:r>
      <w:r>
        <w:rPr>
          <w:color w:val="000000"/>
        </w:rPr>
        <w:t xml:space="preserve">созданной на основе ФГОС, обеспечивает достижение обучающимися с умственной </w:t>
      </w:r>
      <w:r>
        <w:rPr>
          <w:color w:val="000000"/>
        </w:rPr>
        <w:t>отсталостью (нарушениями интеллекта) двух видов результатов: личностных и предметных.</w:t>
      </w:r>
    </w:p>
    <w:p w:rsidR="009D316E" w:rsidRDefault="009D316E">
      <w:pPr>
        <w:pStyle w:val="a5"/>
        <w:spacing w:line="0" w:lineRule="atLeast"/>
        <w:rPr>
          <w:szCs w:val="24"/>
        </w:rPr>
      </w:pPr>
    </w:p>
    <w:p w:rsidR="009D316E" w:rsidRDefault="00921FF6">
      <w:pPr>
        <w:pStyle w:val="3"/>
        <w:spacing w:before="0" w:after="0" w:line="0" w:lineRule="atLeast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9D316E" w:rsidRDefault="00921FF6">
      <w:pPr>
        <w:spacing w:after="0" w:line="0" w:lineRule="atLeast"/>
        <w:ind w:left="3" w:firstLine="706"/>
        <w:jc w:val="both"/>
        <w:rPr>
          <w:szCs w:val="24"/>
        </w:rPr>
      </w:pPr>
      <w:r>
        <w:rPr>
          <w:szCs w:val="24"/>
        </w:rPr>
        <w:t>Обучение детей с интеллектуальными нарушениями предполагает формирование у них коммуникативных речевых умений, владение которыми в</w:t>
      </w:r>
      <w:r>
        <w:rPr>
          <w:szCs w:val="24"/>
        </w:rPr>
        <w:t xml:space="preserve"> дальнейшем поможет выпускникам максимально реализоваться в самостоятельной жизни, занять адекватное социальное положение в обществе.</w:t>
      </w:r>
    </w:p>
    <w:p w:rsidR="009D316E" w:rsidRDefault="00921FF6">
      <w:pPr>
        <w:spacing w:after="0" w:line="0" w:lineRule="atLeast"/>
        <w:ind w:left="3" w:firstLine="706"/>
        <w:jc w:val="both"/>
        <w:rPr>
          <w:szCs w:val="24"/>
        </w:rPr>
      </w:pPr>
      <w:r>
        <w:rPr>
          <w:szCs w:val="24"/>
        </w:rPr>
        <w:t>Нарушение мышления и речи, равно как и всех сторон психики ребёнка с нарушениями интеллекта, обуславливает специфику обуче</w:t>
      </w:r>
      <w:r>
        <w:rPr>
          <w:szCs w:val="24"/>
        </w:rPr>
        <w:t>ния их чтению. Эта специфика отражается не только в системе обучения по данному предмету, но и в содержании материала, в структуре его размещения.</w:t>
      </w:r>
    </w:p>
    <w:p w:rsidR="009D316E" w:rsidRDefault="00921FF6">
      <w:pPr>
        <w:spacing w:after="0" w:line="0" w:lineRule="atLeast"/>
        <w:ind w:left="3" w:firstLine="706"/>
        <w:jc w:val="both"/>
        <w:rPr>
          <w:szCs w:val="24"/>
        </w:rPr>
      </w:pPr>
      <w:r>
        <w:rPr>
          <w:szCs w:val="24"/>
        </w:rPr>
        <w:t xml:space="preserve">Программа состоит из двух разделов, соответствующих </w:t>
      </w:r>
      <w:r>
        <w:rPr>
          <w:b/>
          <w:szCs w:val="24"/>
        </w:rPr>
        <w:t>добукварному</w:t>
      </w:r>
      <w:r>
        <w:rPr>
          <w:szCs w:val="24"/>
        </w:rPr>
        <w:t xml:space="preserve"> и </w:t>
      </w:r>
      <w:r>
        <w:rPr>
          <w:b/>
          <w:szCs w:val="24"/>
        </w:rPr>
        <w:t>букварному</w:t>
      </w:r>
      <w:r>
        <w:rPr>
          <w:szCs w:val="24"/>
        </w:rPr>
        <w:t xml:space="preserve"> периодам.</w:t>
      </w:r>
    </w:p>
    <w:p w:rsidR="009D316E" w:rsidRDefault="00921FF6">
      <w:pPr>
        <w:spacing w:after="0" w:line="0" w:lineRule="atLeast"/>
        <w:jc w:val="both"/>
        <w:rPr>
          <w:szCs w:val="24"/>
        </w:rPr>
      </w:pPr>
      <w:r>
        <w:rPr>
          <w:szCs w:val="24"/>
        </w:rPr>
        <w:t xml:space="preserve">        В рабочей про</w:t>
      </w:r>
      <w:r>
        <w:rPr>
          <w:szCs w:val="24"/>
        </w:rPr>
        <w:t>грамме определены цели и задачи обучения; названы подходы  и признаки к формированию рабочей программы курса; указаны технологии, методы и нормы обучения  навыков письма; рассмотрено формирование базовых учебных действий обучающихся с умственной отсталость</w:t>
      </w:r>
      <w:r>
        <w:rPr>
          <w:szCs w:val="24"/>
        </w:rPr>
        <w:t>ю (интеллектуальными нарушениями); определены планируемые результаты освоения обучающимися курса «Русский язык» и система оценки достижения обучающимися планируемых результатов освоения программы; представлены учебный план, содержание тем учебного курса, т</w:t>
      </w:r>
      <w:r>
        <w:rPr>
          <w:szCs w:val="24"/>
        </w:rPr>
        <w:t>ематическое планирование, учебно – методическое планирование, содержание литературы.</w:t>
      </w:r>
    </w:p>
    <w:p w:rsidR="009D316E" w:rsidRDefault="009D316E">
      <w:pPr>
        <w:spacing w:after="0" w:line="0" w:lineRule="atLeast"/>
        <w:jc w:val="both"/>
        <w:rPr>
          <w:szCs w:val="24"/>
        </w:rPr>
      </w:pPr>
    </w:p>
    <w:p w:rsidR="009D316E" w:rsidRDefault="00921FF6">
      <w:pPr>
        <w:spacing w:after="0" w:line="0" w:lineRule="atLeast"/>
        <w:ind w:left="680" w:right="304"/>
        <w:jc w:val="center"/>
        <w:rPr>
          <w:szCs w:val="24"/>
        </w:rPr>
      </w:pPr>
      <w:r>
        <w:rPr>
          <w:b/>
          <w:szCs w:val="24"/>
        </w:rPr>
        <w:t>Содержание учебного предмета «</w:t>
      </w:r>
      <w:r>
        <w:rPr>
          <w:b/>
          <w:szCs w:val="24"/>
          <w:lang w:eastAsia="zh-CN" w:bidi="hi-IN"/>
        </w:rPr>
        <w:t>Чтение</w:t>
      </w:r>
      <w:r>
        <w:rPr>
          <w:b/>
          <w:szCs w:val="24"/>
          <w:lang w:eastAsia="zh-CN" w:bidi="hi-IN"/>
        </w:rPr>
        <w:t xml:space="preserve"> (Литературное чтение)</w:t>
      </w:r>
      <w:r>
        <w:rPr>
          <w:b/>
          <w:szCs w:val="24"/>
          <w:lang w:eastAsia="zh-CN" w:bidi="hi-IN"/>
        </w:rPr>
        <w:t>»</w:t>
      </w:r>
      <w:r>
        <w:rPr>
          <w:b/>
          <w:szCs w:val="24"/>
        </w:rPr>
        <w:t xml:space="preserve">  в </w:t>
      </w:r>
      <w:r>
        <w:rPr>
          <w:b/>
          <w:szCs w:val="24"/>
        </w:rPr>
        <w:t>1</w:t>
      </w:r>
      <w:r>
        <w:rPr>
          <w:b/>
          <w:szCs w:val="24"/>
        </w:rPr>
        <w:t xml:space="preserve"> классе. </w:t>
      </w:r>
    </w:p>
    <w:p w:rsidR="009D316E" w:rsidRDefault="00921FF6">
      <w:pPr>
        <w:spacing w:after="0" w:line="0" w:lineRule="atLeast"/>
        <w:ind w:left="3"/>
        <w:rPr>
          <w:szCs w:val="24"/>
        </w:rPr>
      </w:pPr>
      <w:r>
        <w:rPr>
          <w:szCs w:val="24"/>
        </w:rPr>
        <w:t xml:space="preserve">Развитие слухового внимания, фонематического слуха. Элементарный звуковой анализ. </w:t>
      </w:r>
      <w:r>
        <w:rPr>
          <w:szCs w:val="24"/>
        </w:rPr>
        <w:t>Совершенствование произносительной стороны речи. Формирование первоначальных «речеведческих»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</w:t>
      </w:r>
      <w:r>
        <w:rPr>
          <w:szCs w:val="24"/>
        </w:rPr>
        <w:t>ов. Определение наличия/отсутствия звука в слове на слух.</w:t>
      </w:r>
    </w:p>
    <w:p w:rsidR="009D316E" w:rsidRDefault="00921FF6">
      <w:pPr>
        <w:spacing w:after="0" w:line="0" w:lineRule="atLeast"/>
        <w:ind w:right="20"/>
        <w:jc w:val="both"/>
        <w:rPr>
          <w:szCs w:val="24"/>
        </w:rPr>
      </w:pPr>
      <w:r>
        <w:rPr>
          <w:szCs w:val="24"/>
        </w:rPr>
        <w:lastRenderedPageBreak/>
        <w:t xml:space="preserve"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</w:t>
      </w:r>
      <w:r>
        <w:rPr>
          <w:szCs w:val="24"/>
        </w:rPr>
        <w:t>слов, различающихся одним звуком.</w:t>
      </w:r>
    </w:p>
    <w:p w:rsidR="009D316E" w:rsidRDefault="00921FF6">
      <w:pPr>
        <w:spacing w:after="0" w:line="0" w:lineRule="atLeast"/>
        <w:rPr>
          <w:szCs w:val="24"/>
        </w:rPr>
      </w:pPr>
      <w:r>
        <w:rPr>
          <w:szCs w:val="24"/>
        </w:rPr>
        <w:t>Различение гласных и согласных звуков на слух и в собственном произношении.</w:t>
      </w:r>
    </w:p>
    <w:p w:rsidR="009D316E" w:rsidRDefault="00921FF6">
      <w:pPr>
        <w:spacing w:after="0" w:line="0" w:lineRule="atLeast"/>
        <w:ind w:right="20"/>
        <w:jc w:val="both"/>
        <w:rPr>
          <w:szCs w:val="24"/>
        </w:rPr>
      </w:pPr>
      <w:r>
        <w:rPr>
          <w:szCs w:val="24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9D316E" w:rsidRDefault="00921FF6">
      <w:pPr>
        <w:spacing w:after="0" w:line="0" w:lineRule="atLeast"/>
        <w:ind w:right="20"/>
        <w:jc w:val="both"/>
        <w:rPr>
          <w:szCs w:val="24"/>
        </w:rPr>
      </w:pPr>
      <w:r>
        <w:rPr>
          <w:szCs w:val="24"/>
        </w:rPr>
        <w:t>Образование и чтение слогов р</w:t>
      </w:r>
      <w:r>
        <w:rPr>
          <w:szCs w:val="24"/>
        </w:rPr>
        <w:t>азличной структуры (состоящих из одной гласной, закрытых и открытых двухбуквенных слогов).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предложений. Разучивание</w:t>
      </w:r>
      <w:r>
        <w:rPr>
          <w:szCs w:val="24"/>
        </w:rPr>
        <w:t xml:space="preserve"> с голоса коротких стихотворений, загадок, чистоговорок.</w:t>
      </w:r>
    </w:p>
    <w:p w:rsidR="009D316E" w:rsidRDefault="00921FF6">
      <w:pPr>
        <w:spacing w:after="0" w:line="0" w:lineRule="atLeast"/>
        <w:rPr>
          <w:szCs w:val="24"/>
        </w:rPr>
      </w:pPr>
      <w:r>
        <w:rPr>
          <w:b/>
          <w:szCs w:val="24"/>
        </w:rPr>
        <w:t xml:space="preserve">Фонетика. </w:t>
      </w:r>
      <w:r>
        <w:rPr>
          <w:szCs w:val="24"/>
        </w:rPr>
        <w:t>Звуки и буквы.</w:t>
      </w:r>
      <w:r>
        <w:rPr>
          <w:b/>
          <w:szCs w:val="24"/>
        </w:rPr>
        <w:t xml:space="preserve"> </w:t>
      </w:r>
      <w:r>
        <w:rPr>
          <w:szCs w:val="24"/>
        </w:rPr>
        <w:t>Обозначение звуков буквами на письме.</w:t>
      </w:r>
      <w:r>
        <w:rPr>
          <w:b/>
          <w:szCs w:val="24"/>
        </w:rPr>
        <w:t xml:space="preserve"> </w:t>
      </w:r>
      <w:r>
        <w:rPr>
          <w:szCs w:val="24"/>
        </w:rPr>
        <w:t>Гласные и согласные.</w:t>
      </w:r>
    </w:p>
    <w:p w:rsidR="009D316E" w:rsidRDefault="00921FF6">
      <w:pPr>
        <w:spacing w:after="0" w:line="0" w:lineRule="atLeast"/>
        <w:rPr>
          <w:szCs w:val="24"/>
        </w:rPr>
      </w:pPr>
      <w:r>
        <w:rPr>
          <w:b/>
          <w:szCs w:val="24"/>
        </w:rPr>
        <w:t xml:space="preserve">Графика. </w:t>
      </w:r>
      <w:r>
        <w:rPr>
          <w:szCs w:val="24"/>
        </w:rPr>
        <w:t>Слог.</w:t>
      </w:r>
      <w:r>
        <w:rPr>
          <w:b/>
          <w:szCs w:val="24"/>
        </w:rPr>
        <w:t xml:space="preserve"> </w:t>
      </w:r>
      <w:r>
        <w:rPr>
          <w:szCs w:val="24"/>
        </w:rPr>
        <w:t>Слово.</w:t>
      </w:r>
      <w:r>
        <w:rPr>
          <w:b/>
          <w:szCs w:val="24"/>
        </w:rPr>
        <w:t xml:space="preserve"> </w:t>
      </w:r>
      <w:r>
        <w:rPr>
          <w:szCs w:val="24"/>
        </w:rPr>
        <w:t>Предложение.</w:t>
      </w:r>
    </w:p>
    <w:p w:rsidR="009D316E" w:rsidRDefault="00921FF6">
      <w:pPr>
        <w:spacing w:after="0" w:line="0" w:lineRule="atLeast"/>
        <w:ind w:right="40" w:firstLineChars="100" w:firstLine="240"/>
        <w:jc w:val="both"/>
        <w:rPr>
          <w:szCs w:val="24"/>
        </w:rPr>
      </w:pPr>
      <w:r>
        <w:rPr>
          <w:szCs w:val="24"/>
        </w:rPr>
        <w:t xml:space="preserve"> Для этого используются объяснительно – иллюстрационный, репродуктивный, эвристи</w:t>
      </w:r>
      <w:r>
        <w:rPr>
          <w:szCs w:val="24"/>
        </w:rPr>
        <w:t>ческий и практический методы изучения. Используются технологии коррекционно – развивающего обучения, ЦОР (цифровые образовательные ресурсы). При подборе теоретического материала учитываются разные  возможности обучающихся по усвоению теоретических  знаний,</w:t>
      </w:r>
      <w:r>
        <w:rPr>
          <w:szCs w:val="24"/>
        </w:rPr>
        <w:t xml:space="preserve"> умений и практически их применять, в зависимости от степени выраженности и структуры дефекта. Программа предусматривает дифференцированное обучение обучающихся, как минимум на трёх этапах: самостоятельная работа, контрольная работа, практическая работа. Ч</w:t>
      </w:r>
      <w:r>
        <w:rPr>
          <w:szCs w:val="24"/>
        </w:rPr>
        <w:t>етко обозначены базовые теоретические представления, которые должны усвоить все обучающиеся. Усвоенные знания и умения, их практическое применение, оцениваются по результатам индивидуального  опроса обучающихся в виде текущих и итоговых письменных контроль</w:t>
      </w:r>
      <w:r>
        <w:rPr>
          <w:szCs w:val="24"/>
        </w:rPr>
        <w:t xml:space="preserve">ных работ (за учебный триместр, учебный год). </w:t>
      </w:r>
    </w:p>
    <w:p w:rsidR="009D316E" w:rsidRDefault="009D316E">
      <w:pPr>
        <w:spacing w:after="0" w:line="0" w:lineRule="atLeast"/>
        <w:ind w:firstLine="708"/>
        <w:jc w:val="center"/>
        <w:rPr>
          <w:b/>
          <w:szCs w:val="24"/>
        </w:rPr>
      </w:pPr>
    </w:p>
    <w:p w:rsidR="009D316E" w:rsidRDefault="00921FF6">
      <w:pPr>
        <w:spacing w:after="0" w:line="0" w:lineRule="atLeast"/>
        <w:ind w:firstLine="708"/>
        <w:jc w:val="center"/>
        <w:rPr>
          <w:b/>
          <w:szCs w:val="24"/>
        </w:rPr>
      </w:pPr>
      <w:r>
        <w:rPr>
          <w:b/>
          <w:szCs w:val="24"/>
        </w:rPr>
        <w:t>Место учебного предмета в учебном плане.</w:t>
      </w:r>
    </w:p>
    <w:p w:rsidR="009D316E" w:rsidRDefault="00921FF6">
      <w:pPr>
        <w:spacing w:after="0" w:line="0" w:lineRule="atLeast"/>
        <w:ind w:left="3" w:firstLine="706"/>
        <w:jc w:val="both"/>
        <w:rPr>
          <w:szCs w:val="24"/>
        </w:rPr>
      </w:pPr>
      <w:r>
        <w:rPr>
          <w:szCs w:val="24"/>
        </w:rPr>
        <w:t>Учебный пред</w:t>
      </w:r>
      <w:r w:rsidR="00E31235">
        <w:rPr>
          <w:szCs w:val="24"/>
        </w:rPr>
        <w:t>мет «Чтение</w:t>
      </w:r>
      <w:r>
        <w:rPr>
          <w:szCs w:val="24"/>
        </w:rPr>
        <w:t>» входит в образовательную область обязательной части Учебного плана «Язык и речевая практика».</w:t>
      </w:r>
    </w:p>
    <w:p w:rsidR="009D316E" w:rsidRDefault="00921FF6">
      <w:pPr>
        <w:spacing w:after="0" w:line="0" w:lineRule="atLeast"/>
        <w:ind w:left="3" w:firstLine="706"/>
        <w:jc w:val="both"/>
        <w:rPr>
          <w:szCs w:val="24"/>
        </w:rPr>
      </w:pPr>
      <w:r>
        <w:rPr>
          <w:szCs w:val="24"/>
        </w:rPr>
        <w:t xml:space="preserve">Реализация рабочей </w:t>
      </w:r>
      <w:r>
        <w:rPr>
          <w:szCs w:val="24"/>
        </w:rPr>
        <w:t>программы учебного предме</w:t>
      </w:r>
      <w:r w:rsidR="00E31235">
        <w:rPr>
          <w:szCs w:val="24"/>
        </w:rPr>
        <w:t>та «Чтение</w:t>
      </w:r>
      <w:bookmarkStart w:id="0" w:name="_GoBack"/>
      <w:bookmarkEnd w:id="0"/>
      <w:r>
        <w:rPr>
          <w:szCs w:val="24"/>
        </w:rPr>
        <w:t>» (1 класс) рассчитана на 99 часов, (33 учебные недели, по 3 часа в неделю).</w:t>
      </w:r>
    </w:p>
    <w:p w:rsidR="009D316E" w:rsidRDefault="009D316E">
      <w:pPr>
        <w:spacing w:after="0" w:line="0" w:lineRule="atLeast"/>
      </w:pPr>
    </w:p>
    <w:p w:rsidR="009D316E" w:rsidRDefault="009D316E">
      <w:pPr>
        <w:spacing w:after="0" w:line="0" w:lineRule="atLeast"/>
      </w:pPr>
    </w:p>
    <w:sectPr w:rsidR="009D316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F6" w:rsidRDefault="00921FF6">
      <w:pPr>
        <w:spacing w:line="240" w:lineRule="auto"/>
      </w:pPr>
      <w:r>
        <w:separator/>
      </w:r>
    </w:p>
  </w:endnote>
  <w:endnote w:type="continuationSeparator" w:id="0">
    <w:p w:rsidR="00921FF6" w:rsidRDefault="00921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F6" w:rsidRDefault="00921FF6">
      <w:pPr>
        <w:spacing w:after="0"/>
      </w:pPr>
      <w:r>
        <w:separator/>
      </w:r>
    </w:p>
  </w:footnote>
  <w:footnote w:type="continuationSeparator" w:id="0">
    <w:p w:rsidR="00921FF6" w:rsidRDefault="00921F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3"/>
      </w:pPr>
    </w:lvl>
    <w:lvl w:ilvl="1">
      <w:start w:val="1"/>
      <w:numFmt w:val="bullet"/>
      <w:lvlText w:val=""/>
      <w:lvlJc w:val="left"/>
      <w:pPr>
        <w:ind w:left="43"/>
      </w:pPr>
    </w:lvl>
    <w:lvl w:ilvl="2">
      <w:start w:val="1"/>
      <w:numFmt w:val="bullet"/>
      <w:lvlText w:val=""/>
      <w:lvlJc w:val="left"/>
      <w:pPr>
        <w:ind w:left="43"/>
      </w:pPr>
    </w:lvl>
    <w:lvl w:ilvl="3">
      <w:start w:val="1"/>
      <w:numFmt w:val="bullet"/>
      <w:lvlText w:val=""/>
      <w:lvlJc w:val="left"/>
      <w:pPr>
        <w:ind w:left="43"/>
      </w:pPr>
    </w:lvl>
    <w:lvl w:ilvl="4">
      <w:start w:val="1"/>
      <w:numFmt w:val="bullet"/>
      <w:lvlText w:val=""/>
      <w:lvlJc w:val="left"/>
      <w:pPr>
        <w:ind w:left="43"/>
      </w:pPr>
    </w:lvl>
    <w:lvl w:ilvl="5">
      <w:start w:val="1"/>
      <w:numFmt w:val="bullet"/>
      <w:lvlText w:val=""/>
      <w:lvlJc w:val="left"/>
      <w:pPr>
        <w:ind w:left="43"/>
      </w:pPr>
    </w:lvl>
    <w:lvl w:ilvl="6">
      <w:start w:val="1"/>
      <w:numFmt w:val="bullet"/>
      <w:lvlText w:val=""/>
      <w:lvlJc w:val="left"/>
      <w:pPr>
        <w:ind w:left="43"/>
      </w:pPr>
    </w:lvl>
    <w:lvl w:ilvl="7">
      <w:start w:val="1"/>
      <w:numFmt w:val="bullet"/>
      <w:lvlText w:val=""/>
      <w:lvlJc w:val="left"/>
      <w:pPr>
        <w:ind w:left="43"/>
      </w:pPr>
    </w:lvl>
    <w:lvl w:ilvl="8">
      <w:start w:val="1"/>
      <w:numFmt w:val="bullet"/>
      <w:lvlText w:val=""/>
      <w:lvlJc w:val="left"/>
      <w:pPr>
        <w:ind w:left="4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C5B61"/>
    <w:rsid w:val="00921FF6"/>
    <w:rsid w:val="009D316E"/>
    <w:rsid w:val="00E31235"/>
    <w:rsid w:val="43D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66AB6F-F41B-403D-AD53-9A47C5E7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3">
    <w:name w:val="heading 3"/>
    <w:basedOn w:val="a"/>
    <w:next w:val="a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widowControl w:val="0"/>
      <w:spacing w:before="5" w:after="0" w:line="240" w:lineRule="auto"/>
      <w:ind w:left="102" w:firstLine="707"/>
    </w:pPr>
    <w:rPr>
      <w:sz w:val="28"/>
      <w:szCs w:val="28"/>
      <w:lang w:val="en-US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szCs w:val="24"/>
    </w:rPr>
  </w:style>
  <w:style w:type="paragraph" w:styleId="a5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11">
    <w:name w:val="Абзац списка111"/>
    <w:basedOn w:val="a"/>
    <w:qFormat/>
    <w:pPr>
      <w:ind w:left="720"/>
      <w:contextualSpacing/>
    </w:pPr>
    <w:rPr>
      <w:lang w:eastAsia="en-US"/>
    </w:rPr>
  </w:style>
  <w:style w:type="paragraph" w:customStyle="1" w:styleId="TimesNewRoman">
    <w:name w:val="Обычный + Times New Roman"/>
    <w:basedOn w:val="a"/>
    <w:qFormat/>
    <w:pPr>
      <w:jc w:val="center"/>
    </w:pPr>
    <w:rPr>
      <w:b/>
      <w:bCs/>
      <w:color w:val="04070C"/>
      <w:lang w:eastAsia="en-US"/>
    </w:rPr>
  </w:style>
  <w:style w:type="paragraph" w:customStyle="1" w:styleId="Heading11">
    <w:name w:val="Heading 11"/>
    <w:basedOn w:val="a"/>
    <w:uiPriority w:val="99"/>
    <w:pPr>
      <w:widowControl w:val="0"/>
      <w:spacing w:before="10" w:after="0" w:line="240" w:lineRule="auto"/>
      <w:ind w:left="810"/>
      <w:outlineLvl w:val="1"/>
    </w:pPr>
    <w:rPr>
      <w:b/>
      <w:bCs/>
      <w:sz w:val="28"/>
      <w:szCs w:val="28"/>
      <w:lang w:val="en-US" w:eastAsia="en-US"/>
    </w:rPr>
  </w:style>
  <w:style w:type="paragraph" w:customStyle="1" w:styleId="1">
    <w:name w:val="Основной текст1"/>
    <w:basedOn w:val="a"/>
    <w:qFormat/>
    <w:pPr>
      <w:widowControl w:val="0"/>
      <w:spacing w:line="305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2023-06-15T10:01:00Z</dcterms:created>
  <dcterms:modified xsi:type="dcterms:W3CDTF">2023-06-29T13:01:00Z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5BBF158BEC5B414682C39697911725C0</vt:lpwstr>
  </property>
</Properties>
</file>